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D1" w:rsidRDefault="006254D1" w:rsidP="005C4465">
      <w:pPr>
        <w:spacing w:after="0"/>
        <w:ind w:right="283" w:firstLine="0"/>
        <w:jc w:val="center"/>
        <w:rPr>
          <w:lang w:val="uk-UA"/>
        </w:rPr>
      </w:pPr>
    </w:p>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30789946"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F50E69" w:rsidRPr="005C4465" w:rsidRDefault="00F50E69" w:rsidP="00F50E69">
      <w:pPr>
        <w:spacing w:after="0"/>
        <w:ind w:firstLine="0"/>
        <w:jc w:val="left"/>
        <w:rPr>
          <w:b/>
          <w:sz w:val="24"/>
          <w:szCs w:val="24"/>
          <w:u w:val="single"/>
          <w:lang w:val="uk-UA"/>
        </w:rPr>
      </w:pPr>
      <w:r>
        <w:rPr>
          <w:sz w:val="24"/>
          <w:szCs w:val="24"/>
          <w:lang w:val="uk-UA"/>
        </w:rPr>
        <w:t>від  «____» ______ 2022</w:t>
      </w:r>
      <w:r w:rsidRPr="005C4465">
        <w:rPr>
          <w:sz w:val="24"/>
          <w:szCs w:val="24"/>
          <w:lang w:val="uk-UA"/>
        </w:rPr>
        <w:t xml:space="preserve">  №  ______</w:t>
      </w:r>
      <w:r w:rsidRPr="005C4465">
        <w:rPr>
          <w:sz w:val="24"/>
          <w:szCs w:val="24"/>
          <w:lang w:val="uk-UA"/>
        </w:rPr>
        <w:tab/>
      </w:r>
      <w:r w:rsidRPr="005C4465">
        <w:rPr>
          <w:sz w:val="24"/>
          <w:szCs w:val="24"/>
          <w:lang w:val="uk-UA"/>
        </w:rPr>
        <w:tab/>
      </w:r>
      <w:r>
        <w:rPr>
          <w:sz w:val="24"/>
          <w:szCs w:val="24"/>
          <w:lang w:val="uk-UA"/>
        </w:rPr>
        <w:tab/>
      </w:r>
      <w:r>
        <w:rPr>
          <w:sz w:val="24"/>
          <w:szCs w:val="24"/>
          <w:lang w:val="uk-UA"/>
        </w:rPr>
        <w:tab/>
      </w:r>
      <w:r>
        <w:rPr>
          <w:sz w:val="24"/>
          <w:szCs w:val="24"/>
          <w:lang w:val="uk-UA"/>
        </w:rPr>
        <w:tab/>
      </w:r>
      <w:r w:rsidRPr="005C4465">
        <w:rPr>
          <w:sz w:val="24"/>
          <w:szCs w:val="24"/>
          <w:lang w:val="uk-UA"/>
        </w:rPr>
        <w:tab/>
      </w:r>
    </w:p>
    <w:p w:rsidR="00F50E69" w:rsidRPr="005C4465" w:rsidRDefault="00F50E69" w:rsidP="00F50E69">
      <w:pPr>
        <w:spacing w:after="0"/>
        <w:ind w:firstLine="0"/>
        <w:rPr>
          <w:sz w:val="26"/>
          <w:szCs w:val="26"/>
          <w:lang w:val="uk-UA"/>
        </w:rPr>
      </w:pPr>
      <w:r w:rsidRPr="005C4465">
        <w:rPr>
          <w:sz w:val="24"/>
          <w:szCs w:val="24"/>
          <w:lang w:val="uk-UA"/>
        </w:rPr>
        <w:t>_______сесії _________скликання</w:t>
      </w:r>
      <w:r w:rsidRPr="005C4465">
        <w:rPr>
          <w:sz w:val="24"/>
          <w:szCs w:val="24"/>
          <w:lang w:val="uk-UA"/>
        </w:rPr>
        <w:tab/>
      </w:r>
      <w:r w:rsidRPr="005C4465">
        <w:rPr>
          <w:sz w:val="24"/>
          <w:szCs w:val="24"/>
          <w:lang w:val="uk-UA"/>
        </w:rPr>
        <w:tab/>
      </w:r>
      <w:r w:rsidRPr="005C4465">
        <w:rPr>
          <w:sz w:val="24"/>
          <w:szCs w:val="24"/>
          <w:lang w:val="uk-UA"/>
        </w:rPr>
        <w:tab/>
      </w:r>
    </w:p>
    <w:p w:rsidR="00F50E69" w:rsidRPr="005C4465" w:rsidRDefault="00F50E69" w:rsidP="00F50E69">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F50E69" w:rsidRPr="00396F30" w:rsidRDefault="00F50E69" w:rsidP="00F50E69">
      <w:pPr>
        <w:widowControl w:val="0"/>
        <w:autoSpaceDE w:val="0"/>
        <w:autoSpaceDN w:val="0"/>
        <w:spacing w:after="0"/>
        <w:ind w:firstLine="0"/>
        <w:rPr>
          <w:sz w:val="24"/>
          <w:szCs w:val="24"/>
          <w:lang w:val="uk-UA"/>
        </w:rPr>
      </w:pPr>
      <w:bookmarkStart w:id="0" w:name="_GoBack"/>
      <w:r w:rsidRPr="00396F30">
        <w:rPr>
          <w:sz w:val="24"/>
          <w:szCs w:val="24"/>
          <w:lang w:val="uk-UA"/>
        </w:rPr>
        <w:t>Про затвердження розпорядження</w:t>
      </w:r>
    </w:p>
    <w:p w:rsidR="00F50E69" w:rsidRPr="00396F30" w:rsidRDefault="00F50E69" w:rsidP="00F50E69">
      <w:pPr>
        <w:widowControl w:val="0"/>
        <w:autoSpaceDE w:val="0"/>
        <w:autoSpaceDN w:val="0"/>
        <w:spacing w:after="0"/>
        <w:ind w:firstLine="0"/>
        <w:rPr>
          <w:sz w:val="24"/>
          <w:szCs w:val="24"/>
          <w:lang w:val="uk-UA"/>
        </w:rPr>
      </w:pPr>
      <w:r w:rsidRPr="00396F30">
        <w:rPr>
          <w:sz w:val="24"/>
          <w:szCs w:val="24"/>
          <w:lang w:val="uk-UA"/>
        </w:rPr>
        <w:t>Южноукраїнського міського голови</w:t>
      </w:r>
    </w:p>
    <w:p w:rsidR="00F50E69" w:rsidRPr="00396F30" w:rsidRDefault="00F50E69" w:rsidP="00F50E69">
      <w:pPr>
        <w:widowControl w:val="0"/>
        <w:autoSpaceDE w:val="0"/>
        <w:autoSpaceDN w:val="0"/>
        <w:spacing w:after="0"/>
        <w:ind w:firstLine="0"/>
        <w:rPr>
          <w:sz w:val="24"/>
          <w:szCs w:val="24"/>
          <w:lang w:val="uk-UA"/>
        </w:rPr>
      </w:pPr>
      <w:r w:rsidRPr="00396F30">
        <w:rPr>
          <w:sz w:val="24"/>
          <w:szCs w:val="24"/>
          <w:lang w:val="uk-UA"/>
        </w:rPr>
        <w:t xml:space="preserve">про передачу матеріальних цінностей </w:t>
      </w:r>
    </w:p>
    <w:p w:rsidR="00F50E69" w:rsidRDefault="00F50E69" w:rsidP="00F50E69">
      <w:pPr>
        <w:widowControl w:val="0"/>
        <w:autoSpaceDE w:val="0"/>
        <w:autoSpaceDN w:val="0"/>
        <w:spacing w:after="0"/>
        <w:ind w:firstLine="0"/>
        <w:rPr>
          <w:sz w:val="24"/>
          <w:szCs w:val="24"/>
          <w:lang w:val="uk-UA"/>
        </w:rPr>
      </w:pPr>
      <w:r>
        <w:rPr>
          <w:sz w:val="24"/>
          <w:szCs w:val="24"/>
          <w:lang w:val="uk-UA"/>
        </w:rPr>
        <w:t>(запасів)</w:t>
      </w:r>
    </w:p>
    <w:bookmarkEnd w:id="0"/>
    <w:p w:rsidR="00F50E69" w:rsidRPr="00396F30" w:rsidRDefault="00F50E69" w:rsidP="00F50E69">
      <w:pPr>
        <w:widowControl w:val="0"/>
        <w:autoSpaceDE w:val="0"/>
        <w:autoSpaceDN w:val="0"/>
        <w:spacing w:after="0"/>
        <w:ind w:firstLine="0"/>
        <w:rPr>
          <w:sz w:val="24"/>
          <w:szCs w:val="24"/>
          <w:lang w:val="uk-UA"/>
        </w:rPr>
      </w:pPr>
    </w:p>
    <w:p w:rsidR="00F50E69" w:rsidRDefault="00F50E69" w:rsidP="00F50E69">
      <w:pPr>
        <w:widowControl w:val="0"/>
        <w:autoSpaceDE w:val="0"/>
        <w:autoSpaceDN w:val="0"/>
        <w:spacing w:after="0"/>
        <w:ind w:firstLine="0"/>
        <w:rPr>
          <w:sz w:val="24"/>
          <w:szCs w:val="24"/>
          <w:shd w:val="clear" w:color="auto" w:fill="FFFFFF"/>
          <w:lang w:val="uk-UA"/>
        </w:rPr>
      </w:pPr>
      <w:r>
        <w:rPr>
          <w:sz w:val="24"/>
          <w:szCs w:val="24"/>
          <w:lang w:val="uk-UA"/>
        </w:rPr>
        <w:t xml:space="preserve">                </w:t>
      </w:r>
      <w:r w:rsidRPr="001A1F04">
        <w:rPr>
          <w:sz w:val="24"/>
          <w:szCs w:val="24"/>
          <w:lang w:val="uk-UA"/>
        </w:rPr>
        <w:t xml:space="preserve">Керуючись п. 30, 31 ч. 1 ст. 26 Закону України «Про місцеве самоврядування в Україні», відповідно до </w:t>
      </w:r>
      <w:r w:rsidRPr="001A1F04">
        <w:rPr>
          <w:sz w:val="24"/>
          <w:szCs w:val="24"/>
          <w:shd w:val="clear" w:color="auto" w:fill="FFFFFF"/>
          <w:lang w:val="uk-UA"/>
        </w:rPr>
        <w:t xml:space="preserve">законів України «Про правовий режим воєнного стану»,  «Про публічні закупівлі», п. 3 ч. 1 ст. 4 Закону України </w:t>
      </w:r>
      <w:r w:rsidRPr="001A1F04">
        <w:rPr>
          <w:spacing w:val="-4"/>
          <w:sz w:val="24"/>
          <w:szCs w:val="24"/>
          <w:shd w:val="clear" w:color="auto" w:fill="FFFFFF"/>
          <w:lang w:val="uk-UA"/>
        </w:rPr>
        <w:t>«Про оборонні закупівлі», Указу Президента України від 24.02.2022 року</w:t>
      </w:r>
      <w:r w:rsidRPr="001A1F04">
        <w:rPr>
          <w:sz w:val="24"/>
          <w:szCs w:val="24"/>
          <w:shd w:val="clear" w:color="auto" w:fill="FFFFFF"/>
          <w:lang w:val="uk-UA"/>
        </w:rPr>
        <w:t xml:space="preserve"> № 64/2022 «Про введення воєнного стану в Україні»</w:t>
      </w:r>
      <w:r w:rsidRPr="001A1F04">
        <w:rPr>
          <w:sz w:val="24"/>
          <w:szCs w:val="24"/>
          <w:lang w:val="uk-UA"/>
        </w:rPr>
        <w:t>, норми ст.6 Закону України «Про передачу, примусове відчуження або вилучення майна в умовах правового режиму воєнного чи надзвичайного стану»,</w:t>
      </w:r>
      <w:r>
        <w:rPr>
          <w:sz w:val="24"/>
          <w:szCs w:val="24"/>
          <w:lang w:val="uk-UA"/>
        </w:rPr>
        <w:t xml:space="preserve"> враховуючи рішення міської ради від 15.09.2022 року № 1099 «</w:t>
      </w:r>
      <w:r w:rsidRPr="001A1F04">
        <w:rPr>
          <w:sz w:val="24"/>
          <w:szCs w:val="24"/>
          <w:lang w:val="uk-UA"/>
        </w:rPr>
        <w:t xml:space="preserve">Про уповноваження </w:t>
      </w:r>
      <w:r w:rsidRPr="001A1F04">
        <w:rPr>
          <w:sz w:val="24"/>
          <w:szCs w:val="24"/>
          <w:shd w:val="clear" w:color="auto" w:fill="FFFFFF"/>
          <w:lang w:val="uk-UA"/>
        </w:rPr>
        <w:t>керівників</w:t>
      </w:r>
      <w:r>
        <w:rPr>
          <w:sz w:val="24"/>
          <w:szCs w:val="24"/>
          <w:lang w:val="uk-UA"/>
        </w:rPr>
        <w:t xml:space="preserve"> </w:t>
      </w:r>
      <w:r w:rsidRPr="001A1F04">
        <w:rPr>
          <w:sz w:val="24"/>
          <w:szCs w:val="24"/>
          <w:shd w:val="clear" w:color="auto" w:fill="FFFFFF"/>
          <w:lang w:val="uk-UA"/>
        </w:rPr>
        <w:t>виконавчих органів Южноукраїнської міської ради – головних розпорядників бюджетних коштів та безпосередніх замовників закупівлі матеріальних</w:t>
      </w:r>
      <w:r>
        <w:rPr>
          <w:sz w:val="24"/>
          <w:szCs w:val="24"/>
          <w:lang w:val="uk-UA"/>
        </w:rPr>
        <w:t xml:space="preserve"> </w:t>
      </w:r>
      <w:r w:rsidRPr="001A1F04">
        <w:rPr>
          <w:sz w:val="24"/>
          <w:szCs w:val="24"/>
          <w:shd w:val="clear" w:color="auto" w:fill="FFFFFF"/>
          <w:lang w:val="uk-UA"/>
        </w:rPr>
        <w:t>цінностей (запасів) здійснювати безоплатну передачу на потреби оборони</w:t>
      </w:r>
      <w:r>
        <w:rPr>
          <w:sz w:val="24"/>
          <w:szCs w:val="24"/>
          <w:lang w:val="uk-UA"/>
        </w:rPr>
        <w:t xml:space="preserve">», </w:t>
      </w:r>
      <w:r w:rsidRPr="001A1F04">
        <w:rPr>
          <w:sz w:val="24"/>
          <w:szCs w:val="24"/>
          <w:lang w:val="uk-UA"/>
        </w:rPr>
        <w:t xml:space="preserve">з метою </w:t>
      </w:r>
      <w:r w:rsidRPr="001A1F04">
        <w:rPr>
          <w:sz w:val="24"/>
          <w:szCs w:val="24"/>
          <w:shd w:val="clear" w:color="auto" w:fill="FFFFFF"/>
          <w:lang w:val="uk-UA"/>
        </w:rPr>
        <w:t>своєчасного виконання заходів територіальної оборони на території Южноукраїнської міської територіальної громади та протидії військовій агресії російської федерації, забезпечення потреб безпеки і оборони</w:t>
      </w:r>
      <w:r w:rsidRPr="001A1F04">
        <w:rPr>
          <w:sz w:val="24"/>
          <w:szCs w:val="24"/>
          <w:lang w:val="uk-UA"/>
        </w:rPr>
        <w:t xml:space="preserve"> </w:t>
      </w:r>
      <w:r w:rsidRPr="001A1F04">
        <w:rPr>
          <w:sz w:val="24"/>
          <w:szCs w:val="24"/>
          <w:shd w:val="clear" w:color="auto" w:fill="FFFFFF"/>
          <w:lang w:val="uk-UA"/>
        </w:rPr>
        <w:t xml:space="preserve">під час дії правового режиму воєнного стану, Южноукраїнська міська рада </w:t>
      </w:r>
    </w:p>
    <w:p w:rsidR="00F50E69" w:rsidRPr="001A1F04" w:rsidRDefault="00F50E69" w:rsidP="00F50E69">
      <w:pPr>
        <w:widowControl w:val="0"/>
        <w:autoSpaceDE w:val="0"/>
        <w:autoSpaceDN w:val="0"/>
        <w:spacing w:after="0"/>
        <w:ind w:firstLine="0"/>
        <w:rPr>
          <w:sz w:val="24"/>
          <w:szCs w:val="24"/>
          <w:shd w:val="clear" w:color="auto" w:fill="FFFFFF"/>
          <w:lang w:val="uk-UA"/>
        </w:rPr>
      </w:pPr>
    </w:p>
    <w:p w:rsidR="00F50E69" w:rsidRPr="001A1F04" w:rsidRDefault="00F50E69" w:rsidP="00F50E69">
      <w:pPr>
        <w:shd w:val="clear" w:color="auto" w:fill="FFFFFF"/>
        <w:spacing w:line="226" w:lineRule="auto"/>
        <w:ind w:firstLine="708"/>
        <w:rPr>
          <w:sz w:val="28"/>
          <w:szCs w:val="28"/>
          <w:shd w:val="clear" w:color="auto" w:fill="FFFFFF"/>
          <w:lang w:val="uk-UA"/>
        </w:rPr>
      </w:pPr>
      <w:r w:rsidRPr="001A1F04">
        <w:rPr>
          <w:sz w:val="28"/>
          <w:szCs w:val="28"/>
          <w:shd w:val="clear" w:color="auto" w:fill="FFFFFF"/>
          <w:lang w:val="uk-UA"/>
        </w:rPr>
        <w:t>ВИРІШИЛА:</w:t>
      </w:r>
    </w:p>
    <w:p w:rsidR="00F50E69" w:rsidRDefault="00F50E69" w:rsidP="00F50E69">
      <w:pPr>
        <w:numPr>
          <w:ilvl w:val="0"/>
          <w:numId w:val="31"/>
        </w:numPr>
        <w:tabs>
          <w:tab w:val="left" w:pos="993"/>
        </w:tabs>
        <w:spacing w:after="0"/>
        <w:ind w:left="0" w:firstLine="567"/>
        <w:rPr>
          <w:sz w:val="24"/>
          <w:szCs w:val="24"/>
          <w:lang w:val="uk-UA"/>
        </w:rPr>
      </w:pPr>
      <w:r w:rsidRPr="00BE52B9">
        <w:rPr>
          <w:sz w:val="24"/>
          <w:szCs w:val="24"/>
          <w:lang w:val="uk-UA"/>
        </w:rPr>
        <w:tab/>
      </w:r>
      <w:r w:rsidRPr="00396F30">
        <w:rPr>
          <w:sz w:val="24"/>
          <w:szCs w:val="24"/>
          <w:lang w:val="uk-UA"/>
        </w:rPr>
        <w:t>Взяти до відома інформацію</w:t>
      </w:r>
      <w:r w:rsidRPr="00CD6C5E">
        <w:rPr>
          <w:b/>
          <w:sz w:val="24"/>
          <w:szCs w:val="24"/>
          <w:lang w:val="uk-UA"/>
        </w:rPr>
        <w:t xml:space="preserve"> </w:t>
      </w:r>
      <w:r>
        <w:rPr>
          <w:sz w:val="24"/>
          <w:szCs w:val="24"/>
          <w:lang w:val="uk-UA"/>
        </w:rPr>
        <w:t xml:space="preserve">начальника </w:t>
      </w:r>
      <w:r w:rsidRPr="00FD5209">
        <w:rPr>
          <w:sz w:val="24"/>
          <w:szCs w:val="24"/>
          <w:lang w:val="uk-UA"/>
        </w:rPr>
        <w:t>фінансового управлінн</w:t>
      </w:r>
      <w:r>
        <w:rPr>
          <w:sz w:val="24"/>
          <w:szCs w:val="24"/>
          <w:lang w:val="uk-UA"/>
        </w:rPr>
        <w:t>я Южноукраїнської міської ради</w:t>
      </w:r>
      <w:r w:rsidRPr="0028385E">
        <w:rPr>
          <w:sz w:val="24"/>
          <w:szCs w:val="24"/>
          <w:lang w:val="uk-UA"/>
        </w:rPr>
        <w:t xml:space="preserve"> Тетяни</w:t>
      </w:r>
      <w:r>
        <w:rPr>
          <w:sz w:val="24"/>
          <w:szCs w:val="24"/>
          <w:lang w:val="uk-UA"/>
        </w:rPr>
        <w:t xml:space="preserve"> ГОНЧАРОВОЇ </w:t>
      </w:r>
      <w:r w:rsidRPr="00396F30">
        <w:rPr>
          <w:sz w:val="24"/>
          <w:szCs w:val="24"/>
          <w:shd w:val="clear" w:color="auto" w:fill="FFFFFF"/>
          <w:lang w:val="uk-UA"/>
        </w:rPr>
        <w:t xml:space="preserve">щодо </w:t>
      </w:r>
      <w:r w:rsidRPr="00396F30">
        <w:rPr>
          <w:sz w:val="24"/>
          <w:szCs w:val="24"/>
          <w:lang w:val="uk-UA"/>
        </w:rPr>
        <w:t>безоплатної передачі матеріальних цінностей</w:t>
      </w:r>
      <w:r>
        <w:rPr>
          <w:sz w:val="24"/>
          <w:szCs w:val="24"/>
          <w:lang w:val="uk-UA"/>
        </w:rPr>
        <w:t xml:space="preserve"> (запасів)</w:t>
      </w:r>
      <w:r w:rsidRPr="00396F30">
        <w:rPr>
          <w:sz w:val="24"/>
          <w:szCs w:val="24"/>
          <w:lang w:val="uk-UA"/>
        </w:rPr>
        <w:t xml:space="preserve"> на потреби </w:t>
      </w:r>
      <w:r>
        <w:rPr>
          <w:sz w:val="24"/>
          <w:szCs w:val="24"/>
          <w:lang w:val="uk-UA"/>
        </w:rPr>
        <w:t>оборони на підставі розпорядження</w:t>
      </w:r>
      <w:r w:rsidRPr="00396F30">
        <w:rPr>
          <w:sz w:val="24"/>
          <w:szCs w:val="24"/>
          <w:lang w:val="uk-UA"/>
        </w:rPr>
        <w:t xml:space="preserve"> Южноукраїнського </w:t>
      </w:r>
      <w:r>
        <w:rPr>
          <w:sz w:val="24"/>
          <w:szCs w:val="24"/>
          <w:lang w:val="uk-UA"/>
        </w:rPr>
        <w:t>міського голови</w:t>
      </w:r>
      <w:r w:rsidRPr="00396F30">
        <w:rPr>
          <w:sz w:val="24"/>
          <w:szCs w:val="24"/>
          <w:lang w:val="uk-UA"/>
        </w:rPr>
        <w:t>.</w:t>
      </w:r>
    </w:p>
    <w:p w:rsidR="00F50E69" w:rsidRDefault="00F50E69" w:rsidP="00F50E69">
      <w:pPr>
        <w:shd w:val="clear" w:color="auto" w:fill="FFFFFF"/>
        <w:tabs>
          <w:tab w:val="left" w:pos="0"/>
          <w:tab w:val="left" w:pos="720"/>
          <w:tab w:val="left" w:pos="900"/>
        </w:tabs>
        <w:spacing w:after="0"/>
        <w:rPr>
          <w:sz w:val="24"/>
          <w:szCs w:val="24"/>
          <w:lang w:val="uk-UA"/>
        </w:rPr>
      </w:pPr>
      <w:r>
        <w:rPr>
          <w:sz w:val="24"/>
          <w:szCs w:val="24"/>
          <w:lang w:val="uk-UA"/>
        </w:rPr>
        <w:t>2.</w:t>
      </w:r>
      <w:r w:rsidRPr="001F1AF8">
        <w:rPr>
          <w:sz w:val="24"/>
          <w:szCs w:val="24"/>
          <w:lang w:val="uk-UA"/>
        </w:rPr>
        <w:t xml:space="preserve">  </w:t>
      </w:r>
      <w:r w:rsidRPr="00396F30">
        <w:rPr>
          <w:sz w:val="24"/>
          <w:szCs w:val="24"/>
          <w:lang w:val="uk-UA"/>
        </w:rPr>
        <w:t xml:space="preserve">Затвердити розпорядження Южноукраїнського міського голови </w:t>
      </w:r>
      <w:r>
        <w:rPr>
          <w:sz w:val="24"/>
          <w:szCs w:val="24"/>
          <w:lang w:val="uk-UA"/>
        </w:rPr>
        <w:t>від 01.03.2022 № 52-р</w:t>
      </w:r>
      <w:r w:rsidRPr="00CD1423">
        <w:rPr>
          <w:sz w:val="24"/>
          <w:szCs w:val="24"/>
          <w:lang w:val="uk-UA"/>
        </w:rPr>
        <w:t xml:space="preserve"> «Про передачу основних засобів»</w:t>
      </w:r>
      <w:r>
        <w:rPr>
          <w:sz w:val="24"/>
          <w:szCs w:val="24"/>
          <w:lang w:val="uk-UA"/>
        </w:rPr>
        <w:t>.</w:t>
      </w:r>
    </w:p>
    <w:p w:rsidR="00F50E69" w:rsidRDefault="00F50E69" w:rsidP="00F50E69">
      <w:pPr>
        <w:shd w:val="clear" w:color="auto" w:fill="FFFFFF"/>
        <w:tabs>
          <w:tab w:val="left" w:pos="0"/>
          <w:tab w:val="left" w:pos="720"/>
          <w:tab w:val="left" w:pos="900"/>
        </w:tabs>
        <w:spacing w:after="0"/>
        <w:rPr>
          <w:sz w:val="24"/>
          <w:szCs w:val="24"/>
          <w:lang w:val="uk-UA"/>
        </w:rPr>
      </w:pPr>
      <w:r>
        <w:rPr>
          <w:sz w:val="24"/>
          <w:szCs w:val="24"/>
          <w:lang w:val="uk-UA"/>
        </w:rPr>
        <w:t xml:space="preserve">3.   Контроль за виконанням цього рішення покласти на постійну комісію міської ради з питань </w:t>
      </w:r>
      <w:bookmarkStart w:id="1" w:name="_Hlk58918658"/>
      <w:bookmarkStart w:id="2" w:name="_Hlk58916074"/>
      <w:r>
        <w:rPr>
          <w:sz w:val="24"/>
          <w:szCs w:val="24"/>
          <w:lang w:val="uk-UA"/>
        </w:rPr>
        <w:t>житлової політики, комунального господарства, власності, комунального майна та приватизації, транспорту, природокористування, охорони довкілля та енергозбереження</w:t>
      </w:r>
      <w:bookmarkEnd w:id="1"/>
      <w:bookmarkEnd w:id="2"/>
      <w:r>
        <w:rPr>
          <w:sz w:val="24"/>
          <w:szCs w:val="24"/>
          <w:lang w:val="uk-UA"/>
        </w:rPr>
        <w:t xml:space="preserve"> (КРАВЧЕНКО Денис) та першого заступника міського голови з питань діяльності виконавчих органів ради Олексія МАЙБОРОДУ.</w:t>
      </w:r>
    </w:p>
    <w:p w:rsidR="00F50E69" w:rsidRDefault="00F50E69" w:rsidP="00F50E69">
      <w:pPr>
        <w:ind w:firstLine="0"/>
        <w:rPr>
          <w:sz w:val="24"/>
          <w:lang w:val="uk-UA"/>
        </w:rPr>
      </w:pPr>
    </w:p>
    <w:p w:rsidR="00F50E69" w:rsidRDefault="00F50E69" w:rsidP="00F50E69">
      <w:pPr>
        <w:ind w:firstLine="0"/>
        <w:rPr>
          <w:sz w:val="24"/>
          <w:lang w:val="uk-UA"/>
        </w:rPr>
      </w:pPr>
    </w:p>
    <w:p w:rsidR="00F50E69" w:rsidRDefault="00F50E69" w:rsidP="00F50E69">
      <w:pPr>
        <w:ind w:firstLine="0"/>
        <w:rPr>
          <w:sz w:val="24"/>
          <w:lang w:val="uk-UA"/>
        </w:rPr>
      </w:pPr>
    </w:p>
    <w:p w:rsidR="00F50E69" w:rsidRPr="00F910F1" w:rsidRDefault="00F50E69" w:rsidP="00F50E69">
      <w:pPr>
        <w:tabs>
          <w:tab w:val="left" w:pos="0"/>
          <w:tab w:val="left" w:pos="720"/>
        </w:tabs>
        <w:ind w:firstLine="546"/>
        <w:rPr>
          <w:sz w:val="24"/>
          <w:szCs w:val="24"/>
          <w:lang w:val="uk-UA"/>
        </w:rPr>
      </w:pPr>
      <w:r w:rsidRPr="00F910F1">
        <w:rPr>
          <w:sz w:val="24"/>
          <w:szCs w:val="24"/>
          <w:lang w:val="uk-UA"/>
        </w:rPr>
        <w:t>Секретар міської ради                                                      Олександр АКУЛЕНКО</w:t>
      </w:r>
    </w:p>
    <w:p w:rsidR="00F50E69" w:rsidRDefault="00F50E69" w:rsidP="00F50E69">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2D0F80" w:rsidRDefault="002D0F80" w:rsidP="00ED3206">
      <w:pPr>
        <w:tabs>
          <w:tab w:val="left" w:pos="1390"/>
        </w:tabs>
        <w:overflowPunct w:val="0"/>
        <w:autoSpaceDE w:val="0"/>
        <w:autoSpaceDN w:val="0"/>
        <w:adjustRightInd w:val="0"/>
        <w:spacing w:after="0"/>
        <w:ind w:firstLine="0"/>
        <w:textAlignment w:val="baseline"/>
        <w:rPr>
          <w:sz w:val="18"/>
          <w:lang w:val="uk-UA"/>
        </w:rPr>
      </w:pPr>
    </w:p>
    <w:p w:rsidR="00F933FD" w:rsidRPr="000370CC" w:rsidRDefault="00F933FD" w:rsidP="00C864D8">
      <w:pPr>
        <w:overflowPunct w:val="0"/>
        <w:autoSpaceDE w:val="0"/>
        <w:autoSpaceDN w:val="0"/>
        <w:adjustRightInd w:val="0"/>
        <w:rPr>
          <w:sz w:val="26"/>
          <w:szCs w:val="26"/>
          <w:lang w:val="uk-UA"/>
        </w:rPr>
        <w:sectPr w:rsidR="00F933FD" w:rsidRPr="000370CC" w:rsidSect="004C7F68">
          <w:headerReference w:type="even" r:id="rId10"/>
          <w:headerReference w:type="default" r:id="rId11"/>
          <w:pgSz w:w="11906" w:h="16838"/>
          <w:pgMar w:top="709" w:right="851" w:bottom="709" w:left="2268" w:header="709" w:footer="709" w:gutter="0"/>
          <w:pgNumType w:start="1"/>
          <w:cols w:space="708"/>
          <w:titlePg/>
          <w:docGrid w:linePitch="360"/>
        </w:sectPr>
      </w:pPr>
    </w:p>
    <w:p w:rsidR="00417B64" w:rsidRPr="000370CC" w:rsidRDefault="00417B64" w:rsidP="00F15AFC">
      <w:pPr>
        <w:spacing w:after="0"/>
        <w:ind w:firstLine="0"/>
        <w:rPr>
          <w:lang w:val="uk-UA"/>
        </w:rPr>
      </w:pPr>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D82" w:rsidRDefault="009B2D82">
      <w:r>
        <w:separator/>
      </w:r>
    </w:p>
  </w:endnote>
  <w:endnote w:type="continuationSeparator" w:id="0">
    <w:p w:rsidR="009B2D82" w:rsidRDefault="009B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D82" w:rsidRDefault="009B2D82">
      <w:r>
        <w:separator/>
      </w:r>
    </w:p>
  </w:footnote>
  <w:footnote w:type="continuationSeparator" w:id="0">
    <w:p w:rsidR="009B2D82" w:rsidRDefault="009B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F50E69">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D574E9"/>
    <w:multiLevelType w:val="hybridMultilevel"/>
    <w:tmpl w:val="5DFE2FC6"/>
    <w:lvl w:ilvl="0" w:tplc="EDEE4FF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1FD51B9"/>
    <w:multiLevelType w:val="hybridMultilevel"/>
    <w:tmpl w:val="841EE80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862A31"/>
    <w:multiLevelType w:val="hybridMultilevel"/>
    <w:tmpl w:val="C5DE47DE"/>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6"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7"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CF7E97"/>
    <w:multiLevelType w:val="hybridMultilevel"/>
    <w:tmpl w:val="1AEC230C"/>
    <w:lvl w:ilvl="0" w:tplc="DF72A37A">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6434A08"/>
    <w:multiLevelType w:val="hybridMultilevel"/>
    <w:tmpl w:val="621888FC"/>
    <w:lvl w:ilvl="0" w:tplc="EA405D36">
      <w:start w:val="2"/>
      <w:numFmt w:val="bullet"/>
      <w:lvlText w:val="-"/>
      <w:lvlJc w:val="left"/>
      <w:pPr>
        <w:ind w:left="987" w:hanging="360"/>
      </w:pPr>
      <w:rPr>
        <w:rFonts w:ascii="Times New Roman" w:eastAsia="Times New Roman" w:hAnsi="Times New Roman" w:hint="default"/>
      </w:rPr>
    </w:lvl>
    <w:lvl w:ilvl="1" w:tplc="04220003" w:tentative="1">
      <w:start w:val="1"/>
      <w:numFmt w:val="bullet"/>
      <w:lvlText w:val="o"/>
      <w:lvlJc w:val="left"/>
      <w:pPr>
        <w:ind w:left="1707" w:hanging="360"/>
      </w:pPr>
      <w:rPr>
        <w:rFonts w:ascii="Courier New" w:hAnsi="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6"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7EF24DB"/>
    <w:multiLevelType w:val="hybridMultilevel"/>
    <w:tmpl w:val="54AEF1D8"/>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1"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6C530875"/>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6E1C0737"/>
    <w:multiLevelType w:val="hybridMultilevel"/>
    <w:tmpl w:val="06F8B44E"/>
    <w:lvl w:ilvl="0" w:tplc="814CE260">
      <w:numFmt w:val="bullet"/>
      <w:lvlText w:val="-"/>
      <w:lvlJc w:val="left"/>
      <w:pPr>
        <w:ind w:left="3201" w:hanging="360"/>
      </w:pPr>
      <w:rPr>
        <w:rFonts w:ascii="Times New Roman" w:eastAsia="Times New Roman" w:hAnsi="Times New Roman" w:hint="default"/>
      </w:rPr>
    </w:lvl>
    <w:lvl w:ilvl="1" w:tplc="04190003" w:tentative="1">
      <w:start w:val="1"/>
      <w:numFmt w:val="bullet"/>
      <w:lvlText w:val="o"/>
      <w:lvlJc w:val="left"/>
      <w:pPr>
        <w:ind w:left="3921" w:hanging="360"/>
      </w:pPr>
      <w:rPr>
        <w:rFonts w:ascii="Courier New" w:hAnsi="Courier New" w:hint="default"/>
      </w:rPr>
    </w:lvl>
    <w:lvl w:ilvl="2" w:tplc="04190005" w:tentative="1">
      <w:start w:val="1"/>
      <w:numFmt w:val="bullet"/>
      <w:lvlText w:val=""/>
      <w:lvlJc w:val="left"/>
      <w:pPr>
        <w:ind w:left="4641" w:hanging="360"/>
      </w:pPr>
      <w:rPr>
        <w:rFonts w:ascii="Wingdings" w:hAnsi="Wingdings" w:hint="default"/>
      </w:rPr>
    </w:lvl>
    <w:lvl w:ilvl="3" w:tplc="04190001" w:tentative="1">
      <w:start w:val="1"/>
      <w:numFmt w:val="bullet"/>
      <w:lvlText w:val=""/>
      <w:lvlJc w:val="left"/>
      <w:pPr>
        <w:ind w:left="5361" w:hanging="360"/>
      </w:pPr>
      <w:rPr>
        <w:rFonts w:ascii="Symbol" w:hAnsi="Symbol" w:hint="default"/>
      </w:rPr>
    </w:lvl>
    <w:lvl w:ilvl="4" w:tplc="04190003" w:tentative="1">
      <w:start w:val="1"/>
      <w:numFmt w:val="bullet"/>
      <w:lvlText w:val="o"/>
      <w:lvlJc w:val="left"/>
      <w:pPr>
        <w:ind w:left="6081" w:hanging="360"/>
      </w:pPr>
      <w:rPr>
        <w:rFonts w:ascii="Courier New" w:hAnsi="Courier New" w:hint="default"/>
      </w:rPr>
    </w:lvl>
    <w:lvl w:ilvl="5" w:tplc="04190005" w:tentative="1">
      <w:start w:val="1"/>
      <w:numFmt w:val="bullet"/>
      <w:lvlText w:val=""/>
      <w:lvlJc w:val="left"/>
      <w:pPr>
        <w:ind w:left="6801" w:hanging="360"/>
      </w:pPr>
      <w:rPr>
        <w:rFonts w:ascii="Wingdings" w:hAnsi="Wingdings" w:hint="default"/>
      </w:rPr>
    </w:lvl>
    <w:lvl w:ilvl="6" w:tplc="04190001" w:tentative="1">
      <w:start w:val="1"/>
      <w:numFmt w:val="bullet"/>
      <w:lvlText w:val=""/>
      <w:lvlJc w:val="left"/>
      <w:pPr>
        <w:ind w:left="7521" w:hanging="360"/>
      </w:pPr>
      <w:rPr>
        <w:rFonts w:ascii="Symbol" w:hAnsi="Symbol" w:hint="default"/>
      </w:rPr>
    </w:lvl>
    <w:lvl w:ilvl="7" w:tplc="04190003" w:tentative="1">
      <w:start w:val="1"/>
      <w:numFmt w:val="bullet"/>
      <w:lvlText w:val="o"/>
      <w:lvlJc w:val="left"/>
      <w:pPr>
        <w:ind w:left="8241" w:hanging="360"/>
      </w:pPr>
      <w:rPr>
        <w:rFonts w:ascii="Courier New" w:hAnsi="Courier New" w:hint="default"/>
      </w:rPr>
    </w:lvl>
    <w:lvl w:ilvl="8" w:tplc="04190005" w:tentative="1">
      <w:start w:val="1"/>
      <w:numFmt w:val="bullet"/>
      <w:lvlText w:val=""/>
      <w:lvlJc w:val="left"/>
      <w:pPr>
        <w:ind w:left="8961" w:hanging="360"/>
      </w:pPr>
      <w:rPr>
        <w:rFonts w:ascii="Wingdings" w:hAnsi="Wingdings" w:hint="default"/>
      </w:rPr>
    </w:lvl>
  </w:abstractNum>
  <w:abstractNum w:abstractNumId="27"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2C41DC9"/>
    <w:multiLevelType w:val="hybridMultilevel"/>
    <w:tmpl w:val="0422D5EC"/>
    <w:lvl w:ilvl="0" w:tplc="69C2C2B4">
      <w:start w:val="1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1"/>
  </w:num>
  <w:num w:numId="2">
    <w:abstractNumId w:val="23"/>
  </w:num>
  <w:num w:numId="3">
    <w:abstractNumId w:val="0"/>
  </w:num>
  <w:num w:numId="4">
    <w:abstractNumId w:val="26"/>
  </w:num>
  <w:num w:numId="5">
    <w:abstractNumId w:val="20"/>
  </w:num>
  <w:num w:numId="6">
    <w:abstractNumId w:val="21"/>
  </w:num>
  <w:num w:numId="7">
    <w:abstractNumId w:val="29"/>
  </w:num>
  <w:num w:numId="8">
    <w:abstractNumId w:val="9"/>
  </w:num>
  <w:num w:numId="9">
    <w:abstractNumId w:val="1"/>
  </w:num>
  <w:num w:numId="10">
    <w:abstractNumId w:val="22"/>
  </w:num>
  <w:num w:numId="11">
    <w:abstractNumId w:val="6"/>
  </w:num>
  <w:num w:numId="12">
    <w:abstractNumId w:val="19"/>
  </w:num>
  <w:num w:numId="13">
    <w:abstractNumId w:val="12"/>
  </w:num>
  <w:num w:numId="14">
    <w:abstractNumId w:val="16"/>
  </w:num>
  <w:num w:numId="15">
    <w:abstractNumId w:val="14"/>
  </w:num>
  <w:num w:numId="16">
    <w:abstractNumId w:val="10"/>
  </w:num>
  <w:num w:numId="17">
    <w:abstractNumId w:val="27"/>
  </w:num>
  <w:num w:numId="18">
    <w:abstractNumId w:val="4"/>
  </w:num>
  <w:num w:numId="19">
    <w:abstractNumId w:val="7"/>
  </w:num>
  <w:num w:numId="20">
    <w:abstractNumId w:val="30"/>
  </w:num>
  <w:num w:numId="21">
    <w:abstractNumId w:val="18"/>
  </w:num>
  <w:num w:numId="22">
    <w:abstractNumId w:val="24"/>
  </w:num>
  <w:num w:numId="23">
    <w:abstractNumId w:val="17"/>
  </w:num>
  <w:num w:numId="24">
    <w:abstractNumId w:val="13"/>
  </w:num>
  <w:num w:numId="25">
    <w:abstractNumId w:val="25"/>
  </w:num>
  <w:num w:numId="26">
    <w:abstractNumId w:val="15"/>
  </w:num>
  <w:num w:numId="27">
    <w:abstractNumId w:val="2"/>
  </w:num>
  <w:num w:numId="28">
    <w:abstractNumId w:val="3"/>
  </w:num>
  <w:num w:numId="29">
    <w:abstractNumId w:val="8"/>
  </w:num>
  <w:num w:numId="30">
    <w:abstractNumId w:val="28"/>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5B74"/>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5952"/>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371C"/>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1244"/>
    <w:rsid w:val="000A3A57"/>
    <w:rsid w:val="000A3D64"/>
    <w:rsid w:val="000A5EC5"/>
    <w:rsid w:val="000A5EF5"/>
    <w:rsid w:val="000A68B7"/>
    <w:rsid w:val="000A7085"/>
    <w:rsid w:val="000B0455"/>
    <w:rsid w:val="000B0CDD"/>
    <w:rsid w:val="000B1A29"/>
    <w:rsid w:val="000B2030"/>
    <w:rsid w:val="000B2D39"/>
    <w:rsid w:val="000B52C9"/>
    <w:rsid w:val="000B5CB2"/>
    <w:rsid w:val="000B7318"/>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4511"/>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14305"/>
    <w:rsid w:val="0011493C"/>
    <w:rsid w:val="00115AC9"/>
    <w:rsid w:val="0012507B"/>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1F04"/>
    <w:rsid w:val="001A2371"/>
    <w:rsid w:val="001A2B0A"/>
    <w:rsid w:val="001A3325"/>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0E8E"/>
    <w:rsid w:val="001D14E3"/>
    <w:rsid w:val="001D35BD"/>
    <w:rsid w:val="001D4708"/>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1A4A"/>
    <w:rsid w:val="00212357"/>
    <w:rsid w:val="00212AA5"/>
    <w:rsid w:val="00212FB3"/>
    <w:rsid w:val="0021371C"/>
    <w:rsid w:val="0021469B"/>
    <w:rsid w:val="0021496F"/>
    <w:rsid w:val="0021696E"/>
    <w:rsid w:val="00221680"/>
    <w:rsid w:val="00221A1C"/>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489"/>
    <w:rsid w:val="00277526"/>
    <w:rsid w:val="00277FE3"/>
    <w:rsid w:val="002804DD"/>
    <w:rsid w:val="00280E27"/>
    <w:rsid w:val="00282F08"/>
    <w:rsid w:val="0028385E"/>
    <w:rsid w:val="00285DF2"/>
    <w:rsid w:val="0028697C"/>
    <w:rsid w:val="00287E02"/>
    <w:rsid w:val="00290165"/>
    <w:rsid w:val="00293EEB"/>
    <w:rsid w:val="00294014"/>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0F80"/>
    <w:rsid w:val="002D1652"/>
    <w:rsid w:val="002D2798"/>
    <w:rsid w:val="002D2C25"/>
    <w:rsid w:val="002D2EA9"/>
    <w:rsid w:val="002D3B33"/>
    <w:rsid w:val="002D3DFF"/>
    <w:rsid w:val="002D5071"/>
    <w:rsid w:val="002D51C6"/>
    <w:rsid w:val="002D5C84"/>
    <w:rsid w:val="002D64EF"/>
    <w:rsid w:val="002D7398"/>
    <w:rsid w:val="002D7E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06BE"/>
    <w:rsid w:val="00323EEB"/>
    <w:rsid w:val="00325731"/>
    <w:rsid w:val="00325EC3"/>
    <w:rsid w:val="00330F3D"/>
    <w:rsid w:val="003310F7"/>
    <w:rsid w:val="00332705"/>
    <w:rsid w:val="00332F3B"/>
    <w:rsid w:val="00335DD2"/>
    <w:rsid w:val="00335FB8"/>
    <w:rsid w:val="003369DC"/>
    <w:rsid w:val="00337C81"/>
    <w:rsid w:val="003415D0"/>
    <w:rsid w:val="003418FB"/>
    <w:rsid w:val="00343D33"/>
    <w:rsid w:val="00347B62"/>
    <w:rsid w:val="0035035B"/>
    <w:rsid w:val="00351D99"/>
    <w:rsid w:val="0035305B"/>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1F37"/>
    <w:rsid w:val="0039200D"/>
    <w:rsid w:val="00392FA3"/>
    <w:rsid w:val="00396F30"/>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5D8"/>
    <w:rsid w:val="003B5748"/>
    <w:rsid w:val="003C1AC0"/>
    <w:rsid w:val="003C4831"/>
    <w:rsid w:val="003C490A"/>
    <w:rsid w:val="003C57DD"/>
    <w:rsid w:val="003C5900"/>
    <w:rsid w:val="003C5BF3"/>
    <w:rsid w:val="003C5C1A"/>
    <w:rsid w:val="003C5D67"/>
    <w:rsid w:val="003D2569"/>
    <w:rsid w:val="003D34B5"/>
    <w:rsid w:val="003D51F2"/>
    <w:rsid w:val="003D5C1A"/>
    <w:rsid w:val="003D604C"/>
    <w:rsid w:val="003D666F"/>
    <w:rsid w:val="003D75FB"/>
    <w:rsid w:val="003D76FD"/>
    <w:rsid w:val="003E10B4"/>
    <w:rsid w:val="003E145B"/>
    <w:rsid w:val="003E2F78"/>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05C"/>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23E1"/>
    <w:rsid w:val="00435762"/>
    <w:rsid w:val="00435A85"/>
    <w:rsid w:val="004363E3"/>
    <w:rsid w:val="00436DBB"/>
    <w:rsid w:val="004373DE"/>
    <w:rsid w:val="00437850"/>
    <w:rsid w:val="00437CB0"/>
    <w:rsid w:val="00437D10"/>
    <w:rsid w:val="00442044"/>
    <w:rsid w:val="00443C55"/>
    <w:rsid w:val="004461CB"/>
    <w:rsid w:val="0045320E"/>
    <w:rsid w:val="004544C0"/>
    <w:rsid w:val="004553B6"/>
    <w:rsid w:val="00461362"/>
    <w:rsid w:val="00461467"/>
    <w:rsid w:val="0046194F"/>
    <w:rsid w:val="00461B5D"/>
    <w:rsid w:val="00462C58"/>
    <w:rsid w:val="0046330A"/>
    <w:rsid w:val="00463F75"/>
    <w:rsid w:val="00465921"/>
    <w:rsid w:val="00467AE6"/>
    <w:rsid w:val="00470CD6"/>
    <w:rsid w:val="00471238"/>
    <w:rsid w:val="00473803"/>
    <w:rsid w:val="00474312"/>
    <w:rsid w:val="00474BC5"/>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A5C8F"/>
    <w:rsid w:val="004A6B5A"/>
    <w:rsid w:val="004B21D0"/>
    <w:rsid w:val="004B225E"/>
    <w:rsid w:val="004B2683"/>
    <w:rsid w:val="004B4BAF"/>
    <w:rsid w:val="004B673D"/>
    <w:rsid w:val="004C1C4D"/>
    <w:rsid w:val="004C3239"/>
    <w:rsid w:val="004C688E"/>
    <w:rsid w:val="004C6E46"/>
    <w:rsid w:val="004C719A"/>
    <w:rsid w:val="004C7678"/>
    <w:rsid w:val="004C7F68"/>
    <w:rsid w:val="004D1DF6"/>
    <w:rsid w:val="004D4694"/>
    <w:rsid w:val="004D5299"/>
    <w:rsid w:val="004D58D0"/>
    <w:rsid w:val="004D75DE"/>
    <w:rsid w:val="004E1171"/>
    <w:rsid w:val="004E158A"/>
    <w:rsid w:val="004E3657"/>
    <w:rsid w:val="004E7AA1"/>
    <w:rsid w:val="004F2859"/>
    <w:rsid w:val="004F6123"/>
    <w:rsid w:val="004F737A"/>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01BC"/>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306"/>
    <w:rsid w:val="00545FE9"/>
    <w:rsid w:val="00547B59"/>
    <w:rsid w:val="00550680"/>
    <w:rsid w:val="00551774"/>
    <w:rsid w:val="00551F19"/>
    <w:rsid w:val="00552705"/>
    <w:rsid w:val="00553DE6"/>
    <w:rsid w:val="00555439"/>
    <w:rsid w:val="005555DF"/>
    <w:rsid w:val="00555692"/>
    <w:rsid w:val="00555F38"/>
    <w:rsid w:val="00557755"/>
    <w:rsid w:val="0056338B"/>
    <w:rsid w:val="00563491"/>
    <w:rsid w:val="00563A08"/>
    <w:rsid w:val="005644DC"/>
    <w:rsid w:val="00564F01"/>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3560"/>
    <w:rsid w:val="006047AA"/>
    <w:rsid w:val="00605902"/>
    <w:rsid w:val="006059D4"/>
    <w:rsid w:val="00607BCC"/>
    <w:rsid w:val="00611AD1"/>
    <w:rsid w:val="00612451"/>
    <w:rsid w:val="0061605E"/>
    <w:rsid w:val="00617A58"/>
    <w:rsid w:val="00622F7C"/>
    <w:rsid w:val="00623584"/>
    <w:rsid w:val="00623D7D"/>
    <w:rsid w:val="00623DB1"/>
    <w:rsid w:val="00623E0B"/>
    <w:rsid w:val="006243CC"/>
    <w:rsid w:val="006254D1"/>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2EF5"/>
    <w:rsid w:val="006531CA"/>
    <w:rsid w:val="006548B3"/>
    <w:rsid w:val="0065533C"/>
    <w:rsid w:val="00655B1E"/>
    <w:rsid w:val="00655EEE"/>
    <w:rsid w:val="006560DB"/>
    <w:rsid w:val="00656900"/>
    <w:rsid w:val="00660CE8"/>
    <w:rsid w:val="00660DDA"/>
    <w:rsid w:val="00661066"/>
    <w:rsid w:val="006616FD"/>
    <w:rsid w:val="0066235C"/>
    <w:rsid w:val="0066271C"/>
    <w:rsid w:val="00664A58"/>
    <w:rsid w:val="00665239"/>
    <w:rsid w:val="00665727"/>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2BA7"/>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3EC"/>
    <w:rsid w:val="006F08F7"/>
    <w:rsid w:val="006F0905"/>
    <w:rsid w:val="006F4BDA"/>
    <w:rsid w:val="006F4CA5"/>
    <w:rsid w:val="006F78C1"/>
    <w:rsid w:val="00700653"/>
    <w:rsid w:val="007007DF"/>
    <w:rsid w:val="00702076"/>
    <w:rsid w:val="0070250F"/>
    <w:rsid w:val="00703CA0"/>
    <w:rsid w:val="00704ABC"/>
    <w:rsid w:val="007052AE"/>
    <w:rsid w:val="007054DC"/>
    <w:rsid w:val="00705A63"/>
    <w:rsid w:val="00705FAB"/>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606"/>
    <w:rsid w:val="00731B69"/>
    <w:rsid w:val="00731D41"/>
    <w:rsid w:val="00732E5E"/>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19D"/>
    <w:rsid w:val="00754DA7"/>
    <w:rsid w:val="007552FB"/>
    <w:rsid w:val="00755497"/>
    <w:rsid w:val="00760818"/>
    <w:rsid w:val="0076138C"/>
    <w:rsid w:val="00762314"/>
    <w:rsid w:val="0076317E"/>
    <w:rsid w:val="007645CD"/>
    <w:rsid w:val="0076759B"/>
    <w:rsid w:val="00767F27"/>
    <w:rsid w:val="007721BC"/>
    <w:rsid w:val="00772918"/>
    <w:rsid w:val="00774700"/>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422A"/>
    <w:rsid w:val="007A5403"/>
    <w:rsid w:val="007A57E0"/>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099"/>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6EA"/>
    <w:rsid w:val="00800A71"/>
    <w:rsid w:val="008013A8"/>
    <w:rsid w:val="00801762"/>
    <w:rsid w:val="0080248B"/>
    <w:rsid w:val="008025FE"/>
    <w:rsid w:val="0080412A"/>
    <w:rsid w:val="00805002"/>
    <w:rsid w:val="00805282"/>
    <w:rsid w:val="00805EA5"/>
    <w:rsid w:val="0080724B"/>
    <w:rsid w:val="0080767C"/>
    <w:rsid w:val="00807B7C"/>
    <w:rsid w:val="00807D16"/>
    <w:rsid w:val="008100C2"/>
    <w:rsid w:val="00810B0F"/>
    <w:rsid w:val="00812D01"/>
    <w:rsid w:val="008142C0"/>
    <w:rsid w:val="0081480F"/>
    <w:rsid w:val="008150D9"/>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579DB"/>
    <w:rsid w:val="00860171"/>
    <w:rsid w:val="008603D5"/>
    <w:rsid w:val="008607CE"/>
    <w:rsid w:val="00860EAC"/>
    <w:rsid w:val="008626A4"/>
    <w:rsid w:val="00862C92"/>
    <w:rsid w:val="008655BE"/>
    <w:rsid w:val="00866E46"/>
    <w:rsid w:val="00867DAE"/>
    <w:rsid w:val="00870DED"/>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3A9D"/>
    <w:rsid w:val="0088720E"/>
    <w:rsid w:val="008876AC"/>
    <w:rsid w:val="00891A7B"/>
    <w:rsid w:val="00892686"/>
    <w:rsid w:val="00892BCA"/>
    <w:rsid w:val="00893708"/>
    <w:rsid w:val="0089447F"/>
    <w:rsid w:val="008964A3"/>
    <w:rsid w:val="008966A8"/>
    <w:rsid w:val="008979D6"/>
    <w:rsid w:val="008A1CD8"/>
    <w:rsid w:val="008A3040"/>
    <w:rsid w:val="008A3C26"/>
    <w:rsid w:val="008A4353"/>
    <w:rsid w:val="008A4DD3"/>
    <w:rsid w:val="008A54EA"/>
    <w:rsid w:val="008A6512"/>
    <w:rsid w:val="008B01EF"/>
    <w:rsid w:val="008B0F4B"/>
    <w:rsid w:val="008B1520"/>
    <w:rsid w:val="008B1B81"/>
    <w:rsid w:val="008B3343"/>
    <w:rsid w:val="008B3946"/>
    <w:rsid w:val="008B4A90"/>
    <w:rsid w:val="008B4AE2"/>
    <w:rsid w:val="008B56E5"/>
    <w:rsid w:val="008C02DB"/>
    <w:rsid w:val="008C047B"/>
    <w:rsid w:val="008C0B69"/>
    <w:rsid w:val="008C27EA"/>
    <w:rsid w:val="008C443C"/>
    <w:rsid w:val="008C5062"/>
    <w:rsid w:val="008C5136"/>
    <w:rsid w:val="008C57F6"/>
    <w:rsid w:val="008C64A3"/>
    <w:rsid w:val="008C7CAA"/>
    <w:rsid w:val="008D000B"/>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4DE6"/>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0BC"/>
    <w:rsid w:val="00917F76"/>
    <w:rsid w:val="009201A3"/>
    <w:rsid w:val="00920573"/>
    <w:rsid w:val="00921636"/>
    <w:rsid w:val="00921F71"/>
    <w:rsid w:val="0092287D"/>
    <w:rsid w:val="00926EB5"/>
    <w:rsid w:val="00927D59"/>
    <w:rsid w:val="00930E0A"/>
    <w:rsid w:val="00931382"/>
    <w:rsid w:val="009339A0"/>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000"/>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2D82"/>
    <w:rsid w:val="009B3759"/>
    <w:rsid w:val="009B5661"/>
    <w:rsid w:val="009B7647"/>
    <w:rsid w:val="009C0CD0"/>
    <w:rsid w:val="009C1669"/>
    <w:rsid w:val="009C1BB4"/>
    <w:rsid w:val="009C2605"/>
    <w:rsid w:val="009C37F8"/>
    <w:rsid w:val="009C3C85"/>
    <w:rsid w:val="009C43E9"/>
    <w:rsid w:val="009C6DD8"/>
    <w:rsid w:val="009C6EF2"/>
    <w:rsid w:val="009C7B01"/>
    <w:rsid w:val="009D04BB"/>
    <w:rsid w:val="009D0CB7"/>
    <w:rsid w:val="009D100A"/>
    <w:rsid w:val="009D114F"/>
    <w:rsid w:val="009D16EE"/>
    <w:rsid w:val="009D5636"/>
    <w:rsid w:val="009D584F"/>
    <w:rsid w:val="009D6075"/>
    <w:rsid w:val="009D7CF6"/>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5650"/>
    <w:rsid w:val="00A36476"/>
    <w:rsid w:val="00A37841"/>
    <w:rsid w:val="00A40113"/>
    <w:rsid w:val="00A40BEA"/>
    <w:rsid w:val="00A41CC9"/>
    <w:rsid w:val="00A46DD2"/>
    <w:rsid w:val="00A50AD2"/>
    <w:rsid w:val="00A519E6"/>
    <w:rsid w:val="00A51C14"/>
    <w:rsid w:val="00A5368B"/>
    <w:rsid w:val="00A54553"/>
    <w:rsid w:val="00A54A87"/>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C4A"/>
    <w:rsid w:val="00A90FEB"/>
    <w:rsid w:val="00A91309"/>
    <w:rsid w:val="00A91E1F"/>
    <w:rsid w:val="00A91F32"/>
    <w:rsid w:val="00A928CD"/>
    <w:rsid w:val="00A958F9"/>
    <w:rsid w:val="00A963F7"/>
    <w:rsid w:val="00A968A0"/>
    <w:rsid w:val="00A97EB2"/>
    <w:rsid w:val="00AA01EC"/>
    <w:rsid w:val="00AA1779"/>
    <w:rsid w:val="00AA17AE"/>
    <w:rsid w:val="00AA2364"/>
    <w:rsid w:val="00AA289C"/>
    <w:rsid w:val="00AA59D6"/>
    <w:rsid w:val="00AA68D6"/>
    <w:rsid w:val="00AA70A3"/>
    <w:rsid w:val="00AA7B56"/>
    <w:rsid w:val="00AB061C"/>
    <w:rsid w:val="00AB0D08"/>
    <w:rsid w:val="00AB0EE9"/>
    <w:rsid w:val="00AB1DED"/>
    <w:rsid w:val="00AB332B"/>
    <w:rsid w:val="00AB3A5A"/>
    <w:rsid w:val="00AB3DB3"/>
    <w:rsid w:val="00AB42E9"/>
    <w:rsid w:val="00AB445A"/>
    <w:rsid w:val="00AB5CF3"/>
    <w:rsid w:val="00AB6F34"/>
    <w:rsid w:val="00AC0EC0"/>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5B7A"/>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683"/>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658"/>
    <w:rsid w:val="00B169FF"/>
    <w:rsid w:val="00B20154"/>
    <w:rsid w:val="00B205D1"/>
    <w:rsid w:val="00B2113E"/>
    <w:rsid w:val="00B21AF3"/>
    <w:rsid w:val="00B22393"/>
    <w:rsid w:val="00B22648"/>
    <w:rsid w:val="00B22D6A"/>
    <w:rsid w:val="00B23B12"/>
    <w:rsid w:val="00B24DE3"/>
    <w:rsid w:val="00B25AE8"/>
    <w:rsid w:val="00B2604F"/>
    <w:rsid w:val="00B271D4"/>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54A"/>
    <w:rsid w:val="00B526FA"/>
    <w:rsid w:val="00B52C62"/>
    <w:rsid w:val="00B52E0C"/>
    <w:rsid w:val="00B55339"/>
    <w:rsid w:val="00B55902"/>
    <w:rsid w:val="00B55DEE"/>
    <w:rsid w:val="00B55E10"/>
    <w:rsid w:val="00B56AE7"/>
    <w:rsid w:val="00B60837"/>
    <w:rsid w:val="00B60FBF"/>
    <w:rsid w:val="00B6118B"/>
    <w:rsid w:val="00B62EDD"/>
    <w:rsid w:val="00B63BD5"/>
    <w:rsid w:val="00B65426"/>
    <w:rsid w:val="00B703EB"/>
    <w:rsid w:val="00B70A05"/>
    <w:rsid w:val="00B70BE9"/>
    <w:rsid w:val="00B70C72"/>
    <w:rsid w:val="00B71E3C"/>
    <w:rsid w:val="00B7386B"/>
    <w:rsid w:val="00B73F05"/>
    <w:rsid w:val="00B7431A"/>
    <w:rsid w:val="00B7440F"/>
    <w:rsid w:val="00B74637"/>
    <w:rsid w:val="00B75739"/>
    <w:rsid w:val="00B7610D"/>
    <w:rsid w:val="00B81748"/>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1F0F"/>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478D"/>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BF7F72"/>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5A2B"/>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37A51"/>
    <w:rsid w:val="00C405A1"/>
    <w:rsid w:val="00C40739"/>
    <w:rsid w:val="00C41338"/>
    <w:rsid w:val="00C41763"/>
    <w:rsid w:val="00C434A8"/>
    <w:rsid w:val="00C43513"/>
    <w:rsid w:val="00C43B5C"/>
    <w:rsid w:val="00C45607"/>
    <w:rsid w:val="00C47934"/>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126B"/>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1423"/>
    <w:rsid w:val="00CD4546"/>
    <w:rsid w:val="00CD5431"/>
    <w:rsid w:val="00CD5E44"/>
    <w:rsid w:val="00CD6C5E"/>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E63"/>
    <w:rsid w:val="00D41F15"/>
    <w:rsid w:val="00D43169"/>
    <w:rsid w:val="00D43E32"/>
    <w:rsid w:val="00D446B2"/>
    <w:rsid w:val="00D44D52"/>
    <w:rsid w:val="00D4661F"/>
    <w:rsid w:val="00D46B87"/>
    <w:rsid w:val="00D473DC"/>
    <w:rsid w:val="00D5052C"/>
    <w:rsid w:val="00D5213B"/>
    <w:rsid w:val="00D521F4"/>
    <w:rsid w:val="00D52450"/>
    <w:rsid w:val="00D524F6"/>
    <w:rsid w:val="00D52611"/>
    <w:rsid w:val="00D52DB9"/>
    <w:rsid w:val="00D533E0"/>
    <w:rsid w:val="00D543AB"/>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2C93"/>
    <w:rsid w:val="00D73A16"/>
    <w:rsid w:val="00D7444C"/>
    <w:rsid w:val="00D74509"/>
    <w:rsid w:val="00D74590"/>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1A12"/>
    <w:rsid w:val="00DA1FC8"/>
    <w:rsid w:val="00DA24CE"/>
    <w:rsid w:val="00DA25DB"/>
    <w:rsid w:val="00DA2A7B"/>
    <w:rsid w:val="00DA3145"/>
    <w:rsid w:val="00DA3567"/>
    <w:rsid w:val="00DA411A"/>
    <w:rsid w:val="00DA4D9C"/>
    <w:rsid w:val="00DA5CEB"/>
    <w:rsid w:val="00DA743B"/>
    <w:rsid w:val="00DA7A34"/>
    <w:rsid w:val="00DB103A"/>
    <w:rsid w:val="00DB2BFC"/>
    <w:rsid w:val="00DB37DD"/>
    <w:rsid w:val="00DB412C"/>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5DD0"/>
    <w:rsid w:val="00DD61D8"/>
    <w:rsid w:val="00DD6875"/>
    <w:rsid w:val="00DD6D72"/>
    <w:rsid w:val="00DD7DB5"/>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5FA3"/>
    <w:rsid w:val="00E0621E"/>
    <w:rsid w:val="00E0659C"/>
    <w:rsid w:val="00E0672D"/>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4B68"/>
    <w:rsid w:val="00E45C86"/>
    <w:rsid w:val="00E46A7E"/>
    <w:rsid w:val="00E47288"/>
    <w:rsid w:val="00E476C5"/>
    <w:rsid w:val="00E53C2B"/>
    <w:rsid w:val="00E54001"/>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A0F"/>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A6F1C"/>
    <w:rsid w:val="00EB20AB"/>
    <w:rsid w:val="00EB256B"/>
    <w:rsid w:val="00EB49A6"/>
    <w:rsid w:val="00EB5EA5"/>
    <w:rsid w:val="00EB6A79"/>
    <w:rsid w:val="00EB725E"/>
    <w:rsid w:val="00EC0BFB"/>
    <w:rsid w:val="00EC1490"/>
    <w:rsid w:val="00EC1661"/>
    <w:rsid w:val="00EC2483"/>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5AFC"/>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0E69"/>
    <w:rsid w:val="00F532DB"/>
    <w:rsid w:val="00F5669A"/>
    <w:rsid w:val="00F56720"/>
    <w:rsid w:val="00F56AA0"/>
    <w:rsid w:val="00F57DFA"/>
    <w:rsid w:val="00F57FB4"/>
    <w:rsid w:val="00F607BB"/>
    <w:rsid w:val="00F617A9"/>
    <w:rsid w:val="00F6202F"/>
    <w:rsid w:val="00F64314"/>
    <w:rsid w:val="00F643E1"/>
    <w:rsid w:val="00F71D52"/>
    <w:rsid w:val="00F730F4"/>
    <w:rsid w:val="00F733DE"/>
    <w:rsid w:val="00F73DDB"/>
    <w:rsid w:val="00F77D24"/>
    <w:rsid w:val="00F77E02"/>
    <w:rsid w:val="00F82951"/>
    <w:rsid w:val="00F82F10"/>
    <w:rsid w:val="00F838B7"/>
    <w:rsid w:val="00F83DF5"/>
    <w:rsid w:val="00F840EE"/>
    <w:rsid w:val="00F85CAA"/>
    <w:rsid w:val="00F85EEA"/>
    <w:rsid w:val="00F86D33"/>
    <w:rsid w:val="00F9088D"/>
    <w:rsid w:val="00F90B93"/>
    <w:rsid w:val="00F910F1"/>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B7EFE"/>
    <w:rsid w:val="00FC17BE"/>
    <w:rsid w:val="00FC2970"/>
    <w:rsid w:val="00FC3F8C"/>
    <w:rsid w:val="00FC4825"/>
    <w:rsid w:val="00FC5744"/>
    <w:rsid w:val="00FC6107"/>
    <w:rsid w:val="00FC64EE"/>
    <w:rsid w:val="00FC7256"/>
    <w:rsid w:val="00FD2E2F"/>
    <w:rsid w:val="00FD32C3"/>
    <w:rsid w:val="00FD5099"/>
    <w:rsid w:val="00FD5209"/>
    <w:rsid w:val="00FD5FBC"/>
    <w:rsid w:val="00FD77E4"/>
    <w:rsid w:val="00FD7C06"/>
    <w:rsid w:val="00FE18FC"/>
    <w:rsid w:val="00FE2736"/>
    <w:rsid w:val="00FE568D"/>
    <w:rsid w:val="00FE5CD1"/>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EFA55A-8E1A-4797-A6C5-F88E1332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7522">
      <w:marLeft w:val="0"/>
      <w:marRight w:val="0"/>
      <w:marTop w:val="0"/>
      <w:marBottom w:val="0"/>
      <w:divBdr>
        <w:top w:val="none" w:sz="0" w:space="0" w:color="auto"/>
        <w:left w:val="none" w:sz="0" w:space="0" w:color="auto"/>
        <w:bottom w:val="none" w:sz="0" w:space="0" w:color="auto"/>
        <w:right w:val="none" w:sz="0" w:space="0" w:color="auto"/>
      </w:divBdr>
    </w:div>
    <w:div w:id="278417523">
      <w:marLeft w:val="0"/>
      <w:marRight w:val="0"/>
      <w:marTop w:val="0"/>
      <w:marBottom w:val="0"/>
      <w:divBdr>
        <w:top w:val="none" w:sz="0" w:space="0" w:color="auto"/>
        <w:left w:val="none" w:sz="0" w:space="0" w:color="auto"/>
        <w:bottom w:val="none" w:sz="0" w:space="0" w:color="auto"/>
        <w:right w:val="none" w:sz="0" w:space="0" w:color="auto"/>
      </w:divBdr>
    </w:div>
    <w:div w:id="278417524">
      <w:marLeft w:val="0"/>
      <w:marRight w:val="0"/>
      <w:marTop w:val="0"/>
      <w:marBottom w:val="0"/>
      <w:divBdr>
        <w:top w:val="none" w:sz="0" w:space="0" w:color="auto"/>
        <w:left w:val="none" w:sz="0" w:space="0" w:color="auto"/>
        <w:bottom w:val="none" w:sz="0" w:space="0" w:color="auto"/>
        <w:right w:val="none" w:sz="0" w:space="0" w:color="auto"/>
      </w:divBdr>
    </w:div>
    <w:div w:id="278417525">
      <w:marLeft w:val="0"/>
      <w:marRight w:val="0"/>
      <w:marTop w:val="0"/>
      <w:marBottom w:val="0"/>
      <w:divBdr>
        <w:top w:val="none" w:sz="0" w:space="0" w:color="auto"/>
        <w:left w:val="none" w:sz="0" w:space="0" w:color="auto"/>
        <w:bottom w:val="none" w:sz="0" w:space="0" w:color="auto"/>
        <w:right w:val="none" w:sz="0" w:space="0" w:color="auto"/>
      </w:divBdr>
    </w:div>
    <w:div w:id="278417526">
      <w:marLeft w:val="0"/>
      <w:marRight w:val="0"/>
      <w:marTop w:val="0"/>
      <w:marBottom w:val="0"/>
      <w:divBdr>
        <w:top w:val="none" w:sz="0" w:space="0" w:color="auto"/>
        <w:left w:val="none" w:sz="0" w:space="0" w:color="auto"/>
        <w:bottom w:val="none" w:sz="0" w:space="0" w:color="auto"/>
        <w:right w:val="none" w:sz="0" w:space="0" w:color="auto"/>
      </w:divBdr>
    </w:div>
    <w:div w:id="278417527">
      <w:marLeft w:val="0"/>
      <w:marRight w:val="0"/>
      <w:marTop w:val="0"/>
      <w:marBottom w:val="0"/>
      <w:divBdr>
        <w:top w:val="none" w:sz="0" w:space="0" w:color="auto"/>
        <w:left w:val="none" w:sz="0" w:space="0" w:color="auto"/>
        <w:bottom w:val="none" w:sz="0" w:space="0" w:color="auto"/>
        <w:right w:val="none" w:sz="0" w:space="0" w:color="auto"/>
      </w:divBdr>
    </w:div>
    <w:div w:id="278417528">
      <w:marLeft w:val="0"/>
      <w:marRight w:val="0"/>
      <w:marTop w:val="0"/>
      <w:marBottom w:val="0"/>
      <w:divBdr>
        <w:top w:val="none" w:sz="0" w:space="0" w:color="auto"/>
        <w:left w:val="none" w:sz="0" w:space="0" w:color="auto"/>
        <w:bottom w:val="none" w:sz="0" w:space="0" w:color="auto"/>
        <w:right w:val="none" w:sz="0" w:space="0" w:color="auto"/>
      </w:divBdr>
    </w:div>
    <w:div w:id="278417529">
      <w:marLeft w:val="0"/>
      <w:marRight w:val="0"/>
      <w:marTop w:val="0"/>
      <w:marBottom w:val="0"/>
      <w:divBdr>
        <w:top w:val="none" w:sz="0" w:space="0" w:color="auto"/>
        <w:left w:val="none" w:sz="0" w:space="0" w:color="auto"/>
        <w:bottom w:val="none" w:sz="0" w:space="0" w:color="auto"/>
        <w:right w:val="none" w:sz="0" w:space="0" w:color="auto"/>
      </w:divBdr>
    </w:div>
    <w:div w:id="278417530">
      <w:marLeft w:val="0"/>
      <w:marRight w:val="0"/>
      <w:marTop w:val="0"/>
      <w:marBottom w:val="0"/>
      <w:divBdr>
        <w:top w:val="none" w:sz="0" w:space="0" w:color="auto"/>
        <w:left w:val="none" w:sz="0" w:space="0" w:color="auto"/>
        <w:bottom w:val="none" w:sz="0" w:space="0" w:color="auto"/>
        <w:right w:val="none" w:sz="0" w:space="0" w:color="auto"/>
      </w:divBdr>
    </w:div>
    <w:div w:id="278417531">
      <w:marLeft w:val="0"/>
      <w:marRight w:val="0"/>
      <w:marTop w:val="0"/>
      <w:marBottom w:val="0"/>
      <w:divBdr>
        <w:top w:val="none" w:sz="0" w:space="0" w:color="auto"/>
        <w:left w:val="none" w:sz="0" w:space="0" w:color="auto"/>
        <w:bottom w:val="none" w:sz="0" w:space="0" w:color="auto"/>
        <w:right w:val="none" w:sz="0" w:space="0" w:color="auto"/>
      </w:divBdr>
    </w:div>
    <w:div w:id="278417532">
      <w:marLeft w:val="0"/>
      <w:marRight w:val="0"/>
      <w:marTop w:val="0"/>
      <w:marBottom w:val="0"/>
      <w:divBdr>
        <w:top w:val="none" w:sz="0" w:space="0" w:color="auto"/>
        <w:left w:val="none" w:sz="0" w:space="0" w:color="auto"/>
        <w:bottom w:val="none" w:sz="0" w:space="0" w:color="auto"/>
        <w:right w:val="none" w:sz="0" w:space="0" w:color="auto"/>
      </w:divBdr>
    </w:div>
    <w:div w:id="278417533">
      <w:marLeft w:val="0"/>
      <w:marRight w:val="0"/>
      <w:marTop w:val="0"/>
      <w:marBottom w:val="0"/>
      <w:divBdr>
        <w:top w:val="none" w:sz="0" w:space="0" w:color="auto"/>
        <w:left w:val="none" w:sz="0" w:space="0" w:color="auto"/>
        <w:bottom w:val="none" w:sz="0" w:space="0" w:color="auto"/>
        <w:right w:val="none" w:sz="0" w:space="0" w:color="auto"/>
      </w:divBdr>
    </w:div>
    <w:div w:id="278417534">
      <w:marLeft w:val="0"/>
      <w:marRight w:val="0"/>
      <w:marTop w:val="0"/>
      <w:marBottom w:val="0"/>
      <w:divBdr>
        <w:top w:val="none" w:sz="0" w:space="0" w:color="auto"/>
        <w:left w:val="none" w:sz="0" w:space="0" w:color="auto"/>
        <w:bottom w:val="none" w:sz="0" w:space="0" w:color="auto"/>
        <w:right w:val="none" w:sz="0" w:space="0" w:color="auto"/>
      </w:divBdr>
    </w:div>
    <w:div w:id="278417535">
      <w:marLeft w:val="0"/>
      <w:marRight w:val="0"/>
      <w:marTop w:val="0"/>
      <w:marBottom w:val="0"/>
      <w:divBdr>
        <w:top w:val="none" w:sz="0" w:space="0" w:color="auto"/>
        <w:left w:val="none" w:sz="0" w:space="0" w:color="auto"/>
        <w:bottom w:val="none" w:sz="0" w:space="0" w:color="auto"/>
        <w:right w:val="none" w:sz="0" w:space="0" w:color="auto"/>
      </w:divBdr>
    </w:div>
    <w:div w:id="278417536">
      <w:marLeft w:val="0"/>
      <w:marRight w:val="0"/>
      <w:marTop w:val="0"/>
      <w:marBottom w:val="0"/>
      <w:divBdr>
        <w:top w:val="none" w:sz="0" w:space="0" w:color="auto"/>
        <w:left w:val="none" w:sz="0" w:space="0" w:color="auto"/>
        <w:bottom w:val="none" w:sz="0" w:space="0" w:color="auto"/>
        <w:right w:val="none" w:sz="0" w:space="0" w:color="auto"/>
      </w:divBdr>
    </w:div>
    <w:div w:id="278417537">
      <w:marLeft w:val="0"/>
      <w:marRight w:val="0"/>
      <w:marTop w:val="0"/>
      <w:marBottom w:val="0"/>
      <w:divBdr>
        <w:top w:val="none" w:sz="0" w:space="0" w:color="auto"/>
        <w:left w:val="none" w:sz="0" w:space="0" w:color="auto"/>
        <w:bottom w:val="none" w:sz="0" w:space="0" w:color="auto"/>
        <w:right w:val="none" w:sz="0" w:space="0" w:color="auto"/>
      </w:divBdr>
    </w:div>
    <w:div w:id="278417538">
      <w:marLeft w:val="0"/>
      <w:marRight w:val="0"/>
      <w:marTop w:val="0"/>
      <w:marBottom w:val="0"/>
      <w:divBdr>
        <w:top w:val="none" w:sz="0" w:space="0" w:color="auto"/>
        <w:left w:val="none" w:sz="0" w:space="0" w:color="auto"/>
        <w:bottom w:val="none" w:sz="0" w:space="0" w:color="auto"/>
        <w:right w:val="none" w:sz="0" w:space="0" w:color="auto"/>
      </w:divBdr>
    </w:div>
    <w:div w:id="278417539">
      <w:marLeft w:val="0"/>
      <w:marRight w:val="0"/>
      <w:marTop w:val="0"/>
      <w:marBottom w:val="0"/>
      <w:divBdr>
        <w:top w:val="none" w:sz="0" w:space="0" w:color="auto"/>
        <w:left w:val="none" w:sz="0" w:space="0" w:color="auto"/>
        <w:bottom w:val="none" w:sz="0" w:space="0" w:color="auto"/>
        <w:right w:val="none" w:sz="0" w:space="0" w:color="auto"/>
      </w:divBdr>
    </w:div>
    <w:div w:id="278417540">
      <w:marLeft w:val="0"/>
      <w:marRight w:val="0"/>
      <w:marTop w:val="0"/>
      <w:marBottom w:val="0"/>
      <w:divBdr>
        <w:top w:val="none" w:sz="0" w:space="0" w:color="auto"/>
        <w:left w:val="none" w:sz="0" w:space="0" w:color="auto"/>
        <w:bottom w:val="none" w:sz="0" w:space="0" w:color="auto"/>
        <w:right w:val="none" w:sz="0" w:space="0" w:color="auto"/>
      </w:divBdr>
    </w:div>
    <w:div w:id="278417541">
      <w:marLeft w:val="0"/>
      <w:marRight w:val="0"/>
      <w:marTop w:val="0"/>
      <w:marBottom w:val="0"/>
      <w:divBdr>
        <w:top w:val="none" w:sz="0" w:space="0" w:color="auto"/>
        <w:left w:val="none" w:sz="0" w:space="0" w:color="auto"/>
        <w:bottom w:val="none" w:sz="0" w:space="0" w:color="auto"/>
        <w:right w:val="none" w:sz="0" w:space="0" w:color="auto"/>
      </w:divBdr>
    </w:div>
    <w:div w:id="278417542">
      <w:marLeft w:val="0"/>
      <w:marRight w:val="0"/>
      <w:marTop w:val="0"/>
      <w:marBottom w:val="0"/>
      <w:divBdr>
        <w:top w:val="none" w:sz="0" w:space="0" w:color="auto"/>
        <w:left w:val="none" w:sz="0" w:space="0" w:color="auto"/>
        <w:bottom w:val="none" w:sz="0" w:space="0" w:color="auto"/>
        <w:right w:val="none" w:sz="0" w:space="0" w:color="auto"/>
      </w:divBdr>
    </w:div>
    <w:div w:id="278417543">
      <w:marLeft w:val="0"/>
      <w:marRight w:val="0"/>
      <w:marTop w:val="0"/>
      <w:marBottom w:val="0"/>
      <w:divBdr>
        <w:top w:val="none" w:sz="0" w:space="0" w:color="auto"/>
        <w:left w:val="none" w:sz="0" w:space="0" w:color="auto"/>
        <w:bottom w:val="none" w:sz="0" w:space="0" w:color="auto"/>
        <w:right w:val="none" w:sz="0" w:space="0" w:color="auto"/>
      </w:divBdr>
    </w:div>
    <w:div w:id="278417544">
      <w:marLeft w:val="0"/>
      <w:marRight w:val="0"/>
      <w:marTop w:val="0"/>
      <w:marBottom w:val="0"/>
      <w:divBdr>
        <w:top w:val="none" w:sz="0" w:space="0" w:color="auto"/>
        <w:left w:val="none" w:sz="0" w:space="0" w:color="auto"/>
        <w:bottom w:val="none" w:sz="0" w:space="0" w:color="auto"/>
        <w:right w:val="none" w:sz="0" w:space="0" w:color="auto"/>
      </w:divBdr>
    </w:div>
    <w:div w:id="278417545">
      <w:marLeft w:val="0"/>
      <w:marRight w:val="0"/>
      <w:marTop w:val="0"/>
      <w:marBottom w:val="0"/>
      <w:divBdr>
        <w:top w:val="none" w:sz="0" w:space="0" w:color="auto"/>
        <w:left w:val="none" w:sz="0" w:space="0" w:color="auto"/>
        <w:bottom w:val="none" w:sz="0" w:space="0" w:color="auto"/>
        <w:right w:val="none" w:sz="0" w:space="0" w:color="auto"/>
      </w:divBdr>
    </w:div>
    <w:div w:id="278417546">
      <w:marLeft w:val="0"/>
      <w:marRight w:val="0"/>
      <w:marTop w:val="0"/>
      <w:marBottom w:val="0"/>
      <w:divBdr>
        <w:top w:val="none" w:sz="0" w:space="0" w:color="auto"/>
        <w:left w:val="none" w:sz="0" w:space="0" w:color="auto"/>
        <w:bottom w:val="none" w:sz="0" w:space="0" w:color="auto"/>
        <w:right w:val="none" w:sz="0" w:space="0" w:color="auto"/>
      </w:divBdr>
    </w:div>
    <w:div w:id="278417547">
      <w:marLeft w:val="0"/>
      <w:marRight w:val="0"/>
      <w:marTop w:val="0"/>
      <w:marBottom w:val="0"/>
      <w:divBdr>
        <w:top w:val="none" w:sz="0" w:space="0" w:color="auto"/>
        <w:left w:val="none" w:sz="0" w:space="0" w:color="auto"/>
        <w:bottom w:val="none" w:sz="0" w:space="0" w:color="auto"/>
        <w:right w:val="none" w:sz="0" w:space="0" w:color="auto"/>
      </w:divBdr>
    </w:div>
    <w:div w:id="278417548">
      <w:marLeft w:val="0"/>
      <w:marRight w:val="0"/>
      <w:marTop w:val="0"/>
      <w:marBottom w:val="0"/>
      <w:divBdr>
        <w:top w:val="none" w:sz="0" w:space="0" w:color="auto"/>
        <w:left w:val="none" w:sz="0" w:space="0" w:color="auto"/>
        <w:bottom w:val="none" w:sz="0" w:space="0" w:color="auto"/>
        <w:right w:val="none" w:sz="0" w:space="0" w:color="auto"/>
      </w:divBdr>
    </w:div>
    <w:div w:id="278417549">
      <w:marLeft w:val="0"/>
      <w:marRight w:val="0"/>
      <w:marTop w:val="0"/>
      <w:marBottom w:val="0"/>
      <w:divBdr>
        <w:top w:val="none" w:sz="0" w:space="0" w:color="auto"/>
        <w:left w:val="none" w:sz="0" w:space="0" w:color="auto"/>
        <w:bottom w:val="none" w:sz="0" w:space="0" w:color="auto"/>
        <w:right w:val="none" w:sz="0" w:space="0" w:color="auto"/>
      </w:divBdr>
    </w:div>
    <w:div w:id="278417550">
      <w:marLeft w:val="0"/>
      <w:marRight w:val="0"/>
      <w:marTop w:val="0"/>
      <w:marBottom w:val="0"/>
      <w:divBdr>
        <w:top w:val="none" w:sz="0" w:space="0" w:color="auto"/>
        <w:left w:val="none" w:sz="0" w:space="0" w:color="auto"/>
        <w:bottom w:val="none" w:sz="0" w:space="0" w:color="auto"/>
        <w:right w:val="none" w:sz="0" w:space="0" w:color="auto"/>
      </w:divBdr>
    </w:div>
    <w:div w:id="278417551">
      <w:marLeft w:val="0"/>
      <w:marRight w:val="0"/>
      <w:marTop w:val="0"/>
      <w:marBottom w:val="0"/>
      <w:divBdr>
        <w:top w:val="none" w:sz="0" w:space="0" w:color="auto"/>
        <w:left w:val="none" w:sz="0" w:space="0" w:color="auto"/>
        <w:bottom w:val="none" w:sz="0" w:space="0" w:color="auto"/>
        <w:right w:val="none" w:sz="0" w:space="0" w:color="auto"/>
      </w:divBdr>
    </w:div>
    <w:div w:id="278417552">
      <w:marLeft w:val="0"/>
      <w:marRight w:val="0"/>
      <w:marTop w:val="0"/>
      <w:marBottom w:val="0"/>
      <w:divBdr>
        <w:top w:val="none" w:sz="0" w:space="0" w:color="auto"/>
        <w:left w:val="none" w:sz="0" w:space="0" w:color="auto"/>
        <w:bottom w:val="none" w:sz="0" w:space="0" w:color="auto"/>
        <w:right w:val="none" w:sz="0" w:space="0" w:color="auto"/>
      </w:divBdr>
    </w:div>
    <w:div w:id="278417553">
      <w:marLeft w:val="0"/>
      <w:marRight w:val="0"/>
      <w:marTop w:val="0"/>
      <w:marBottom w:val="0"/>
      <w:divBdr>
        <w:top w:val="none" w:sz="0" w:space="0" w:color="auto"/>
        <w:left w:val="none" w:sz="0" w:space="0" w:color="auto"/>
        <w:bottom w:val="none" w:sz="0" w:space="0" w:color="auto"/>
        <w:right w:val="none" w:sz="0" w:space="0" w:color="auto"/>
      </w:divBdr>
    </w:div>
    <w:div w:id="278417554">
      <w:marLeft w:val="0"/>
      <w:marRight w:val="0"/>
      <w:marTop w:val="0"/>
      <w:marBottom w:val="0"/>
      <w:divBdr>
        <w:top w:val="none" w:sz="0" w:space="0" w:color="auto"/>
        <w:left w:val="none" w:sz="0" w:space="0" w:color="auto"/>
        <w:bottom w:val="none" w:sz="0" w:space="0" w:color="auto"/>
        <w:right w:val="none" w:sz="0" w:space="0" w:color="auto"/>
      </w:divBdr>
    </w:div>
    <w:div w:id="278417555">
      <w:marLeft w:val="0"/>
      <w:marRight w:val="0"/>
      <w:marTop w:val="0"/>
      <w:marBottom w:val="0"/>
      <w:divBdr>
        <w:top w:val="none" w:sz="0" w:space="0" w:color="auto"/>
        <w:left w:val="none" w:sz="0" w:space="0" w:color="auto"/>
        <w:bottom w:val="none" w:sz="0" w:space="0" w:color="auto"/>
        <w:right w:val="none" w:sz="0" w:space="0" w:color="auto"/>
      </w:divBdr>
    </w:div>
    <w:div w:id="278417556">
      <w:marLeft w:val="0"/>
      <w:marRight w:val="0"/>
      <w:marTop w:val="0"/>
      <w:marBottom w:val="0"/>
      <w:divBdr>
        <w:top w:val="none" w:sz="0" w:space="0" w:color="auto"/>
        <w:left w:val="none" w:sz="0" w:space="0" w:color="auto"/>
        <w:bottom w:val="none" w:sz="0" w:space="0" w:color="auto"/>
        <w:right w:val="none" w:sz="0" w:space="0" w:color="auto"/>
      </w:divBdr>
    </w:div>
    <w:div w:id="2784175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0978-6D72-41E4-A878-6404977E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2022-11-08T12:40:00Z</cp:lastPrinted>
  <dcterms:created xsi:type="dcterms:W3CDTF">2022-11-24T08:13:00Z</dcterms:created>
  <dcterms:modified xsi:type="dcterms:W3CDTF">2022-11-24T08:13:00Z</dcterms:modified>
</cp:coreProperties>
</file>